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2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kern w:val="0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  <w:lang w:val="en-US" w:eastAsia="zh-CN" w:bidi="ar"/>
        </w:rPr>
        <w:t>2020年京蒙消费扶贫产品销售补贴项目申请表</w:t>
      </w:r>
    </w:p>
    <w:bookmarkEnd w:id="0"/>
    <w:tbl>
      <w:tblPr>
        <w:tblStyle w:val="3"/>
        <w:tblpPr w:leftFromText="180" w:rightFromText="180" w:vertAnchor="text" w:horzAnchor="page" w:tblpXSpec="center" w:tblpY="695"/>
        <w:tblOverlap w:val="never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796"/>
        <w:gridCol w:w="417"/>
        <w:gridCol w:w="798"/>
        <w:gridCol w:w="477"/>
        <w:gridCol w:w="808"/>
        <w:gridCol w:w="375"/>
        <w:gridCol w:w="463"/>
        <w:gridCol w:w="27"/>
        <w:gridCol w:w="100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产销主体名称</w:t>
            </w:r>
          </w:p>
        </w:tc>
        <w:tc>
          <w:tcPr>
            <w:tcW w:w="6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注册地址</w:t>
            </w:r>
          </w:p>
        </w:tc>
        <w:tc>
          <w:tcPr>
            <w:tcW w:w="6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注册时间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注册资金（万元）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申报项目类别</w:t>
            </w:r>
          </w:p>
        </w:tc>
        <w:tc>
          <w:tcPr>
            <w:tcW w:w="6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Wingdings 2" w:cs="Wingdings 2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sym w:font="Wingdings 2" w:char="00A3"/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扶贫产品销售补贴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Wingdings 2" w:cs="Wingdings 2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sym w:font="Wingdings 2" w:char="00A3"/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扶贫产品物流补贴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Wingdings 2" w:cs="Wingdings 2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sym w:font="Wingdings 2" w:char="00A3"/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建立长效合作机制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销售额（万元）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4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日至</w:t>
            </w: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物流费用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仓储费用（万元）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快递费用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开设特色产品展销店费用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六进活动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（次数）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合计申请补贴金额（万元）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补贴项目情况说明（可附页）</w:t>
            </w:r>
          </w:p>
        </w:tc>
        <w:tc>
          <w:tcPr>
            <w:tcW w:w="6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2.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其他需要说明的事项</w:t>
            </w:r>
          </w:p>
        </w:tc>
        <w:tc>
          <w:tcPr>
            <w:tcW w:w="6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4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本人（企业）承诺：所提交的材料真实、完整、准确，并在申报过程中不存在任何弄虚作假或者其它违反法律、法规和政策的行为。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申请人或企业负责人（签字盖章）：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审核意见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商务部门审核意见</w:t>
            </w: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扶贫部门审核意见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01AA8"/>
    <w:rsid w:val="3DD01A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2020-09-08T02:51:00Z</dcterms:created>
  <dc:creator>韩建军(韩建军:)</dc:creator>
  <cp:lastModifiedBy>韩建军(韩建军:)</cp:lastModifiedBy>
  <dcterms:modified xsi:type="dcterms:W3CDTF">2020-09-08T02:51:59Z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